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A0" w:rsidRPr="00B02761" w:rsidRDefault="00783C98">
      <w:pPr>
        <w:rPr>
          <w:sz w:val="30"/>
          <w:szCs w:val="30"/>
        </w:rPr>
      </w:pPr>
      <w:r w:rsidRPr="00B02761">
        <w:rPr>
          <w:rFonts w:hint="eastAsia"/>
          <w:sz w:val="30"/>
          <w:szCs w:val="30"/>
        </w:rPr>
        <w:t>附件</w:t>
      </w:r>
      <w:r w:rsidR="00B02761">
        <w:rPr>
          <w:rFonts w:hint="eastAsia"/>
          <w:sz w:val="30"/>
          <w:szCs w:val="30"/>
        </w:rPr>
        <w:t>4</w:t>
      </w:r>
    </w:p>
    <w:p w:rsidR="00253DA0" w:rsidRPr="00B02761" w:rsidRDefault="00B02761">
      <w:pPr>
        <w:jc w:val="center"/>
        <w:rPr>
          <w:sz w:val="36"/>
          <w:szCs w:val="36"/>
        </w:rPr>
      </w:pPr>
      <w:r w:rsidRPr="00B02761">
        <w:rPr>
          <w:rFonts w:hint="eastAsia"/>
          <w:sz w:val="36"/>
          <w:szCs w:val="36"/>
        </w:rPr>
        <w:t>年度空间</w:t>
      </w:r>
      <w:r w:rsidR="00783C98" w:rsidRPr="00B02761">
        <w:rPr>
          <w:rFonts w:hint="eastAsia"/>
          <w:sz w:val="36"/>
          <w:szCs w:val="36"/>
        </w:rPr>
        <w:t>陈设设计优秀作品榜单申报表</w:t>
      </w: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1479"/>
        <w:gridCol w:w="1281"/>
        <w:gridCol w:w="1532"/>
        <w:gridCol w:w="232"/>
        <w:gridCol w:w="1220"/>
        <w:gridCol w:w="112"/>
        <w:gridCol w:w="997"/>
        <w:gridCol w:w="988"/>
      </w:tblGrid>
      <w:tr w:rsidR="00253DA0">
        <w:trPr>
          <w:cantSplit/>
          <w:trHeight w:hRule="exact" w:val="397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设计师姓名</w:t>
            </w:r>
          </w:p>
        </w:tc>
        <w:tc>
          <w:tcPr>
            <w:tcW w:w="1479" w:type="dxa"/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常住城市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353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79" w:type="dxa"/>
            <w:vAlign w:val="center"/>
          </w:tcPr>
          <w:p w:rsidR="00253DA0" w:rsidRDefault="00253DA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工作年限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369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邮箱/QQ</w:t>
            </w:r>
          </w:p>
        </w:tc>
        <w:tc>
          <w:tcPr>
            <w:tcW w:w="1479" w:type="dxa"/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1985" w:type="dxa"/>
            <w:gridSpan w:val="2"/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397"/>
          <w:jc w:val="center"/>
        </w:trPr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397"/>
          <w:jc w:val="center"/>
        </w:trPr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A0" w:rsidRDefault="00783C9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单位职务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253DA0" w:rsidRDefault="00253DA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 w:rsidTr="00B02761">
        <w:trPr>
          <w:cantSplit/>
          <w:trHeight w:hRule="exact" w:val="1246"/>
          <w:jc w:val="center"/>
        </w:trPr>
        <w:tc>
          <w:tcPr>
            <w:tcW w:w="16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DA0" w:rsidRDefault="00783C98" w:rsidP="00B02761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选择项</w:t>
            </w:r>
          </w:p>
          <w:p w:rsidR="00253DA0" w:rsidRDefault="00783C98" w:rsidP="00B02761">
            <w:pPr>
              <w:spacing w:afterLines="50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（选中划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☑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84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DA0" w:rsidRDefault="00783C98" w:rsidP="00B02761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是否愿意加入中国建筑装饰协会会员</w:t>
            </w:r>
          </w:p>
          <w:p w:rsidR="00253DA0" w:rsidRDefault="00783C98" w:rsidP="00B02761">
            <w:pPr>
              <w:spacing w:afterLines="50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愿意□   未考虑□  已入会□</w:t>
            </w:r>
          </w:p>
        </w:tc>
      </w:tr>
      <w:tr w:rsidR="00253DA0">
        <w:trPr>
          <w:cantSplit/>
          <w:trHeight w:hRule="exact" w:val="436"/>
          <w:jc w:val="center"/>
        </w:trPr>
        <w:tc>
          <w:tcPr>
            <w:tcW w:w="1643" w:type="dxa"/>
            <w:vMerge w:val="restart"/>
            <w:tcBorders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个人参评</w:t>
            </w:r>
          </w:p>
          <w:p w:rsidR="00253DA0" w:rsidRDefault="00783C9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作品名称</w:t>
            </w:r>
          </w:p>
          <w:p w:rsidR="00253DA0" w:rsidRDefault="00783C9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(最多2件）</w:t>
            </w:r>
          </w:p>
        </w:tc>
        <w:tc>
          <w:tcPr>
            <w:tcW w:w="4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783C98">
            <w:pPr>
              <w:jc w:val="left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1.</w:t>
            </w:r>
            <w:r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783C98" w:rsidP="00B02761">
            <w:pPr>
              <w:spacing w:afterLines="50" w:line="34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设计时间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3E0C0"/>
            <w:vAlign w:val="center"/>
          </w:tcPr>
          <w:p w:rsidR="00253DA0" w:rsidRDefault="00783C98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1.</w:t>
            </w:r>
          </w:p>
        </w:tc>
      </w:tr>
      <w:tr w:rsidR="00253DA0">
        <w:trPr>
          <w:cantSplit/>
          <w:trHeight w:hRule="exact" w:val="517"/>
          <w:jc w:val="center"/>
        </w:trPr>
        <w:tc>
          <w:tcPr>
            <w:tcW w:w="1643" w:type="dxa"/>
            <w:vMerge/>
            <w:tcBorders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253DA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783C98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2.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E0C0"/>
            <w:vAlign w:val="center"/>
          </w:tcPr>
          <w:p w:rsidR="00253DA0" w:rsidRDefault="00253DA0" w:rsidP="00B02761">
            <w:pPr>
              <w:spacing w:afterLines="50" w:line="3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E0C0"/>
            <w:vAlign w:val="center"/>
          </w:tcPr>
          <w:p w:rsidR="00253DA0" w:rsidRDefault="00783C98" w:rsidP="00B02761">
            <w:pPr>
              <w:spacing w:afterLines="50" w:line="34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2.</w:t>
            </w:r>
          </w:p>
        </w:tc>
      </w:tr>
      <w:tr w:rsidR="00253DA0" w:rsidTr="00B02761">
        <w:trPr>
          <w:cantSplit/>
          <w:trHeight w:hRule="exact" w:val="866"/>
          <w:jc w:val="center"/>
        </w:trPr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作品申报</w:t>
            </w:r>
          </w:p>
          <w:p w:rsidR="00253DA0" w:rsidRDefault="00783C9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（选中划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☑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84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DA0" w:rsidRDefault="00783C98" w:rsidP="00B02761">
            <w:pPr>
              <w:spacing w:afterLines="50"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 w:themeColor="text1"/>
                <w:sz w:val="24"/>
              </w:rPr>
              <w:t>是否参与年度优秀作品榜单评选     参加</w:t>
            </w:r>
            <w:r>
              <w:rPr>
                <w:rFonts w:ascii="仿宋" w:eastAsia="仿宋" w:hAnsi="仿宋" w:hint="eastAsia"/>
                <w:bCs/>
                <w:sz w:val="36"/>
                <w:szCs w:val="36"/>
              </w:rPr>
              <w:t>□</w:t>
            </w:r>
            <w:r>
              <w:rPr>
                <w:rStyle w:val="a4"/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不参加</w:t>
            </w:r>
            <w:r>
              <w:rPr>
                <w:rFonts w:ascii="仿宋" w:eastAsia="仿宋" w:hAnsi="仿宋" w:hint="eastAsia"/>
                <w:bCs/>
                <w:sz w:val="36"/>
                <w:szCs w:val="36"/>
              </w:rPr>
              <w:t>□</w:t>
            </w:r>
          </w:p>
        </w:tc>
      </w:tr>
      <w:tr w:rsidR="00B02761" w:rsidTr="00D80231">
        <w:trPr>
          <w:cantSplit/>
          <w:trHeight w:val="4243"/>
          <w:jc w:val="center"/>
        </w:trPr>
        <w:tc>
          <w:tcPr>
            <w:tcW w:w="1643" w:type="dxa"/>
            <w:vAlign w:val="center"/>
          </w:tcPr>
          <w:p w:rsidR="00B02761" w:rsidRDefault="00B02761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3" w:type="dxa"/>
            <w:gridSpan w:val="7"/>
            <w:tcBorders>
              <w:right w:val="single" w:sz="4" w:space="0" w:color="auto"/>
            </w:tcBorders>
            <w:vAlign w:val="center"/>
          </w:tcPr>
          <w:p w:rsidR="00B02761" w:rsidRPr="00B02761" w:rsidRDefault="00B02761" w:rsidP="00B02761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1、2019-2020年度空间陈设设计家居设计作品；</w:t>
            </w:r>
          </w:p>
          <w:p w:rsidR="00B02761" w:rsidRPr="00B02761" w:rsidRDefault="00B02761" w:rsidP="00B02761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2、2019-2020年度空间陈设设计别墅大宅设计作品；</w:t>
            </w:r>
          </w:p>
          <w:p w:rsidR="00B02761" w:rsidRPr="00B02761" w:rsidRDefault="00B02761" w:rsidP="00B02761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3、2019-2020年度空间陈设设计样板间设计作品；</w:t>
            </w:r>
          </w:p>
          <w:p w:rsidR="00B02761" w:rsidRPr="00B02761" w:rsidRDefault="00B02761" w:rsidP="00B02761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4、2019-2020年度空间陈设设计商业空间设计作品；</w:t>
            </w:r>
          </w:p>
          <w:p w:rsidR="00B02761" w:rsidRPr="00B02761" w:rsidRDefault="00B02761" w:rsidP="00B02761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5、2019-2020年度空间陈设设计酒店会所设计作品；</w:t>
            </w:r>
          </w:p>
          <w:p w:rsidR="00B02761" w:rsidRPr="00B02761" w:rsidRDefault="00B02761" w:rsidP="00B02761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6、2019-2020年度空间陈设设计展览展示设计作品；</w:t>
            </w:r>
          </w:p>
          <w:p w:rsidR="00B02761" w:rsidRPr="00B02761" w:rsidRDefault="00B02761" w:rsidP="00B02761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7、2019-2020年度空间陈设设计办公空间设计作品；</w:t>
            </w:r>
          </w:p>
          <w:p w:rsidR="00B02761" w:rsidRPr="00B02761" w:rsidRDefault="00B02761" w:rsidP="00B02761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</w:pP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8、2019-2020年度空间陈设设计</w:t>
            </w: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  <w:u w:val="single"/>
              </w:rPr>
              <w:t xml:space="preserve">    </w:t>
            </w: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产品设计作品；</w:t>
            </w:r>
          </w:p>
          <w:p w:rsidR="00B02761" w:rsidRPr="00B02761" w:rsidRDefault="00B02761" w:rsidP="00B02761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（家具、布艺、墙纸、灯饰、花艺、艺术品、摆件等家居软装类产品）</w:t>
            </w:r>
          </w:p>
          <w:p w:rsidR="00B02761" w:rsidRPr="00B02761" w:rsidRDefault="00B02761" w:rsidP="00B02761">
            <w:pPr>
              <w:pStyle w:val="a3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B02761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9、2019-2020年度空间陈设设计（学生组）设计作品奖。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B02761" w:rsidRDefault="00B02761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专业范围类别仅限选择3项</w:t>
            </w:r>
          </w:p>
          <w:p w:rsidR="00B02761" w:rsidRDefault="00B02761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253DA0">
        <w:trPr>
          <w:cantSplit/>
          <w:trHeight w:hRule="exact" w:val="1360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lastRenderedPageBreak/>
              <w:t>申报理由</w:t>
            </w:r>
          </w:p>
          <w:p w:rsidR="00253DA0" w:rsidRDefault="00783C98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（重要）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请具体描述</w:t>
            </w:r>
          </w:p>
          <w:p w:rsidR="00253DA0" w:rsidRDefault="00783C98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1.主要专业（或业务）差异化特征、2.主张/理念</w:t>
            </w:r>
          </w:p>
        </w:tc>
      </w:tr>
      <w:tr w:rsidR="00253DA0">
        <w:trPr>
          <w:cantSplit/>
          <w:trHeight w:hRule="exact" w:val="1360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申报人履历及简介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253DA0">
        <w:trPr>
          <w:cantSplit/>
          <w:trHeight w:hRule="exact" w:val="1298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申报人社会责任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spacing w:line="380" w:lineRule="exact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如有请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附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资料或说明</w:t>
            </w:r>
          </w:p>
          <w:p w:rsidR="00253DA0" w:rsidRDefault="00783C98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cstheme="minorBidi" w:hint="eastAsia"/>
                <w:color w:val="808080" w:themeColor="background1" w:themeShade="80"/>
                <w:sz w:val="24"/>
              </w:rPr>
              <w:t>（绿色环保/慈善/公益活动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/社会职务</w:t>
            </w:r>
            <w:r>
              <w:rPr>
                <w:rFonts w:ascii="仿宋" w:eastAsia="仿宋" w:hAnsi="仿宋" w:cstheme="minorBidi" w:hint="eastAsia"/>
                <w:color w:val="808080" w:themeColor="background1" w:themeShade="80"/>
                <w:sz w:val="24"/>
              </w:rPr>
              <w:t>等）</w:t>
            </w:r>
          </w:p>
        </w:tc>
      </w:tr>
      <w:tr w:rsidR="00253DA0" w:rsidTr="00B02761">
        <w:trPr>
          <w:cantSplit/>
          <w:trHeight w:hRule="exact" w:val="1371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已获得荣誉情况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253DA0">
        <w:trPr>
          <w:cantSplit/>
          <w:trHeight w:hRule="exact" w:val="1433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主要项目</w:t>
            </w:r>
          </w:p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253DA0">
        <w:trPr>
          <w:cantSplit/>
          <w:trHeight w:hRule="exact" w:val="3042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申报人声明</w:t>
            </w:r>
          </w:p>
          <w:p w:rsidR="00253DA0" w:rsidRDefault="00253DA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1" w:type="dxa"/>
            <w:gridSpan w:val="8"/>
            <w:tcBorders>
              <w:top w:val="single" w:sz="4" w:space="0" w:color="auto"/>
            </w:tcBorders>
            <w:vAlign w:val="center"/>
          </w:tcPr>
          <w:p w:rsidR="00253DA0" w:rsidRDefault="00783C9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本人已详细阅读软装陈设中国行活动文件，自愿申报并承诺申报资料的真实、有效性。同意参与软装陈设中国行组委会组织的相关学术、公益活动（时间另约），并授权软装陈设中国行组委会宣传、推广、展示。</w:t>
            </w:r>
          </w:p>
          <w:p w:rsidR="00253DA0" w:rsidRDefault="00783C9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特此声明！</w:t>
            </w:r>
          </w:p>
          <w:p w:rsidR="00253DA0" w:rsidRDefault="00783C9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申报人（电子签名）：                 </w:t>
            </w:r>
          </w:p>
          <w:p w:rsidR="00253DA0" w:rsidRDefault="00783C9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年    月   日</w:t>
            </w:r>
          </w:p>
        </w:tc>
      </w:tr>
      <w:tr w:rsidR="00253DA0" w:rsidTr="00B02761">
        <w:trPr>
          <w:cantSplit/>
          <w:trHeight w:hRule="exact" w:val="1624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申报人单位意见</w:t>
            </w:r>
          </w:p>
        </w:tc>
        <w:tc>
          <w:tcPr>
            <w:tcW w:w="7841" w:type="dxa"/>
            <w:gridSpan w:val="8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253DA0" w:rsidRDefault="00253DA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（电子签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 xml:space="preserve">：              </w:t>
            </w:r>
          </w:p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年    月   日</w:t>
            </w:r>
          </w:p>
          <w:p w:rsidR="00253DA0" w:rsidRDefault="00253DA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DA0" w:rsidTr="00B02761">
        <w:trPr>
          <w:cantSplit/>
          <w:trHeight w:hRule="exact" w:val="1422"/>
          <w:jc w:val="center"/>
        </w:trPr>
        <w:tc>
          <w:tcPr>
            <w:tcW w:w="1643" w:type="dxa"/>
            <w:vAlign w:val="center"/>
          </w:tcPr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推荐组委会意见</w:t>
            </w:r>
          </w:p>
        </w:tc>
        <w:tc>
          <w:tcPr>
            <w:tcW w:w="7841" w:type="dxa"/>
            <w:gridSpan w:val="8"/>
            <w:vAlign w:val="center"/>
          </w:tcPr>
          <w:p w:rsidR="00253DA0" w:rsidRDefault="00783C9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专家组意见：</w:t>
            </w:r>
          </w:p>
          <w:p w:rsidR="00253DA0" w:rsidRDefault="00253DA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253DA0" w:rsidRDefault="00783C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年   月   日</w:t>
            </w:r>
          </w:p>
        </w:tc>
      </w:tr>
    </w:tbl>
    <w:p w:rsidR="00B02761" w:rsidRDefault="00B02761" w:rsidP="00B02761">
      <w:pPr>
        <w:jc w:val="left"/>
        <w:rPr>
          <w:rFonts w:hint="eastAsia"/>
          <w:sz w:val="24"/>
        </w:rPr>
      </w:pPr>
    </w:p>
    <w:p w:rsidR="00B02761" w:rsidRPr="006907E0" w:rsidRDefault="00B02761" w:rsidP="00B02761">
      <w:pPr>
        <w:jc w:val="left"/>
        <w:rPr>
          <w:sz w:val="24"/>
        </w:rPr>
      </w:pPr>
      <w:r w:rsidRPr="006907E0">
        <w:rPr>
          <w:rFonts w:hint="eastAsia"/>
          <w:sz w:val="24"/>
        </w:rPr>
        <w:t>表格填写完整资料齐全一并发至：</w:t>
      </w:r>
      <w:r w:rsidRPr="006907E0">
        <w:rPr>
          <w:rFonts w:hint="eastAsia"/>
          <w:sz w:val="24"/>
        </w:rPr>
        <w:t>bjcbde@163.com</w:t>
      </w:r>
      <w:r>
        <w:rPr>
          <w:rFonts w:hint="eastAsia"/>
          <w:sz w:val="24"/>
        </w:rPr>
        <w:t>，并直接与组委会联系</w:t>
      </w:r>
    </w:p>
    <w:p w:rsidR="00253DA0" w:rsidRDefault="00253DA0"/>
    <w:sectPr w:rsidR="00253DA0" w:rsidSect="0025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BC" w:rsidRDefault="00E634BC" w:rsidP="00B02761">
      <w:r>
        <w:separator/>
      </w:r>
    </w:p>
  </w:endnote>
  <w:endnote w:type="continuationSeparator" w:id="0">
    <w:p w:rsidR="00E634BC" w:rsidRDefault="00E634BC" w:rsidP="00B0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BC" w:rsidRDefault="00E634BC" w:rsidP="00B02761">
      <w:r>
        <w:separator/>
      </w:r>
    </w:p>
  </w:footnote>
  <w:footnote w:type="continuationSeparator" w:id="0">
    <w:p w:rsidR="00E634BC" w:rsidRDefault="00E634BC" w:rsidP="00B02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DA0"/>
    <w:rsid w:val="00253DA0"/>
    <w:rsid w:val="0059109B"/>
    <w:rsid w:val="00783C98"/>
    <w:rsid w:val="00B02761"/>
    <w:rsid w:val="00E634BC"/>
    <w:rsid w:val="67D4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DA0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3DA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53DA0"/>
    <w:rPr>
      <w:b/>
    </w:rPr>
  </w:style>
  <w:style w:type="paragraph" w:customStyle="1" w:styleId="1">
    <w:name w:val="列表段落1"/>
    <w:basedOn w:val="a"/>
    <w:qFormat/>
    <w:rsid w:val="00253DA0"/>
    <w:pPr>
      <w:ind w:firstLineChars="200" w:firstLine="420"/>
    </w:pPr>
    <w:rPr>
      <w:rFonts w:ascii="Times New Roman" w:hAnsi="Times New Roman"/>
    </w:rPr>
  </w:style>
  <w:style w:type="paragraph" w:customStyle="1" w:styleId="10">
    <w:name w:val="列出段落1"/>
    <w:basedOn w:val="a"/>
    <w:uiPriority w:val="99"/>
    <w:qFormat/>
    <w:rsid w:val="00253DA0"/>
    <w:pPr>
      <w:ind w:firstLineChars="200" w:firstLine="420"/>
    </w:pPr>
    <w:rPr>
      <w:rFonts w:ascii="Times New Roman" w:eastAsia="宋体" w:hAnsi="Times New Roman" w:cs="Times New Roman"/>
    </w:rPr>
  </w:style>
  <w:style w:type="paragraph" w:styleId="a5">
    <w:name w:val="header"/>
    <w:basedOn w:val="a"/>
    <w:link w:val="Char"/>
    <w:rsid w:val="00B02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02761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02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0276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2020-09-16T07:29:00Z</dcterms:created>
  <dcterms:modified xsi:type="dcterms:W3CDTF">2020-09-16T07:29:00Z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